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0F" w:rsidRDefault="000A3C0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0A3C0F" w:rsidRPr="00E37958" w:rsidRDefault="000A3C0F" w:rsidP="000A3C0F">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37958">
        <w:rPr>
          <w:rFonts w:ascii="Times New Roman" w:eastAsia="Calibri" w:hAnsi="Times New Roman" w:cs="Times New Roman"/>
          <w:bCs/>
          <w:sz w:val="28"/>
          <w:szCs w:val="28"/>
          <w:lang w:eastAsia="ru-RU"/>
        </w:rPr>
        <w:t>предоставление муниципальной услуги</w:t>
      </w:r>
    </w:p>
    <w:p w:rsidR="000C0421" w:rsidRPr="00772DC2" w:rsidRDefault="000A3C0F" w:rsidP="000A3C0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 xml:space="preserve"> </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w:t>
      </w:r>
      <w:bookmarkStart w:id="0" w:name="_GoBack"/>
      <w:bookmarkEnd w:id="0"/>
      <w:r w:rsidR="006E608B" w:rsidRPr="0033383F">
        <w:rPr>
          <w:rFonts w:ascii="Times New Roman" w:eastAsia="Times New Roman" w:hAnsi="Times New Roman" w:cs="Times New Roman"/>
          <w:b/>
          <w:bCs/>
          <w:color w:val="000000" w:themeColor="text1"/>
          <w:sz w:val="28"/>
          <w:szCs w:val="28"/>
          <w:lang w:eastAsia="ru-RU"/>
        </w:rPr>
        <w:t>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772D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Pr>
          <w:rFonts w:ascii="Times New Roman" w:eastAsia="Times New Roman" w:hAnsi="Times New Roman" w:cs="Times New Roman"/>
          <w:b/>
          <w:bCs/>
          <w:color w:val="000000" w:themeColor="text1"/>
          <w:sz w:val="28"/>
          <w:szCs w:val="28"/>
          <w:lang w:eastAsia="ru-RU"/>
        </w:rPr>
        <w:t>Сертолово</w:t>
      </w:r>
      <w:r w:rsidR="00604082" w:rsidRPr="00772DC2">
        <w:rPr>
          <w:rFonts w:ascii="Times New Roman" w:eastAsia="Times New Roman" w:hAnsi="Times New Roman" w:cs="Times New Roman"/>
          <w:b/>
          <w:bCs/>
          <w:color w:val="000000" w:themeColor="text1"/>
          <w:sz w:val="28"/>
          <w:szCs w:val="28"/>
          <w:lang w:eastAsia="ru-RU"/>
        </w:rPr>
        <w:t xml:space="preserve"> Ленинградской области</w:t>
      </w:r>
      <w:r w:rsidR="006E608B" w:rsidRPr="00772DC2">
        <w:rPr>
          <w:rFonts w:ascii="Times New Roman" w:eastAsia="Times New Roman" w:hAnsi="Times New Roman" w:cs="Times New Roman"/>
          <w:b/>
          <w:bCs/>
          <w:color w:val="000000" w:themeColor="text1"/>
          <w:sz w:val="28"/>
          <w:szCs w:val="28"/>
          <w:lang w:eastAsia="ru-RU"/>
        </w:rPr>
        <w:t xml:space="preserve"> (государственная собственность на которые не разграничена), для их использования в целях, предусмотренных </w:t>
      </w:r>
      <w:r w:rsidR="00D1224E" w:rsidRPr="00772D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772DC2">
        <w:rPr>
          <w:rFonts w:ascii="Times New Roman" w:eastAsia="Times New Roman" w:hAnsi="Times New Roman" w:cs="Times New Roman"/>
          <w:b/>
          <w:bCs/>
          <w:color w:val="000000" w:themeColor="text1"/>
          <w:sz w:val="28"/>
          <w:szCs w:val="28"/>
          <w:lang w:eastAsia="ru-RU"/>
        </w:rPr>
        <w:t>23</w:t>
      </w:r>
      <w:r w:rsidR="006E608B" w:rsidRPr="00772D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772DC2">
        <w:rPr>
          <w:rFonts w:ascii="Times New Roman" w:eastAsia="Times New Roman" w:hAnsi="Times New Roman" w:cs="Times New Roman"/>
          <w:b/>
          <w:bCs/>
          <w:color w:val="000000" w:themeColor="text1"/>
          <w:sz w:val="28"/>
          <w:szCs w:val="28"/>
          <w:lang w:eastAsia="ru-RU"/>
        </w:rPr>
        <w:t xml:space="preserve">» </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486078">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5C4FB2">
        <w:rPr>
          <w:rFonts w:ascii="Times New Roman" w:hAnsi="Times New Roman" w:cs="Times New Roman"/>
          <w:sz w:val="28"/>
          <w:szCs w:val="28"/>
        </w:rPr>
        <w:t xml:space="preserve"> </w:t>
      </w:r>
      <w:r w:rsidR="005C4FB2" w:rsidRPr="00C03AF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03AFD">
        <w:rPr>
          <w:rFonts w:ascii="Times New Roman" w:hAnsi="Times New Roman" w:cs="Times New Roman"/>
          <w:sz w:val="28"/>
          <w:szCs w:val="28"/>
        </w:rPr>
        <w:t xml:space="preserve"> (</w:t>
      </w:r>
      <w:r>
        <w:rPr>
          <w:rFonts w:ascii="Times New Roman" w:hAnsi="Times New Roman" w:cs="Times New Roman"/>
          <w:sz w:val="28"/>
          <w:szCs w:val="28"/>
        </w:rPr>
        <w:t>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25B94">
        <w:rPr>
          <w:rFonts w:ascii="Times New Roman" w:eastAsia="Times New Roman" w:hAnsi="Times New Roman" w:cs="Times New Roman"/>
          <w:sz w:val="28"/>
          <w:szCs w:val="28"/>
          <w:lang w:eastAsia="ru-RU"/>
        </w:rPr>
        <w:t>www.gu.le</w:t>
      </w:r>
      <w:proofErr w:type="spellEnd"/>
      <w:r w:rsidRPr="00225B94">
        <w:rPr>
          <w:rFonts w:ascii="Times New Roman" w:eastAsia="Times New Roman" w:hAnsi="Times New Roman" w:cs="Times New Roman"/>
          <w:sz w:val="28"/>
          <w:szCs w:val="28"/>
          <w:lang w:val="en-US" w:eastAsia="ru-RU"/>
        </w:rPr>
        <w:t>n</w:t>
      </w:r>
      <w:proofErr w:type="spellStart"/>
      <w:r w:rsidRPr="00225B94">
        <w:rPr>
          <w:rFonts w:ascii="Times New Roman" w:eastAsia="Times New Roman" w:hAnsi="Times New Roman" w:cs="Times New Roman"/>
          <w:sz w:val="28"/>
          <w:szCs w:val="28"/>
          <w:lang w:eastAsia="ru-RU"/>
        </w:rPr>
        <w:t>obl.ru</w:t>
      </w:r>
      <w:proofErr w:type="spellEnd"/>
      <w:r w:rsidRP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2126F8" w:rsidRPr="00F11CF7" w:rsidRDefault="00C03AFD" w:rsidP="00C03AFD">
      <w:pPr>
        <w:pStyle w:val="ConsPlusNormal"/>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E92A59">
        <w:rPr>
          <w:rFonts w:ascii="Times New Roman" w:hAnsi="Times New Roman" w:cs="Times New Roman"/>
          <w:sz w:val="28"/>
          <w:szCs w:val="28"/>
        </w:rPr>
        <w:t xml:space="preserve">Реестр государственных и </w:t>
      </w:r>
      <w:r w:rsidRPr="00E92A59">
        <w:rPr>
          <w:rFonts w:ascii="Times New Roman" w:hAnsi="Times New Roman" w:cs="Times New Roman"/>
          <w:sz w:val="28"/>
          <w:szCs w:val="28"/>
        </w:rPr>
        <w:lastRenderedPageBreak/>
        <w:t>муниципальных услуг (функций) Ленинградской области</w:t>
      </w:r>
      <w:r>
        <w:rPr>
          <w:rFonts w:ascii="Times New Roman" w:hAnsi="Times New Roman" w:cs="Times New Roman"/>
          <w:sz w:val="28"/>
          <w:szCs w:val="28"/>
        </w:rPr>
        <w:t>»</w:t>
      </w:r>
      <w:r w:rsidRPr="00E92A59">
        <w:rPr>
          <w:rFonts w:ascii="Times New Roman" w:hAnsi="Times New Roman" w:cs="Times New Roman"/>
          <w:sz w:val="28"/>
          <w:szCs w:val="28"/>
        </w:rPr>
        <w:t xml:space="preserve"> (далее - Реестр</w:t>
      </w:r>
      <w:r w:rsidR="002126F8" w:rsidRPr="0033383F">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486078">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C03AFD">
        <w:rPr>
          <w:rFonts w:ascii="Times New Roman" w:hAnsi="Times New Roman" w:cs="Times New Roman"/>
          <w:color w:val="000000" w:themeColor="text1"/>
          <w:sz w:val="28"/>
          <w:szCs w:val="28"/>
        </w:rPr>
        <w:t>Сертолово</w:t>
      </w:r>
      <w:r w:rsidR="00604082" w:rsidRPr="00486078">
        <w:rPr>
          <w:rFonts w:ascii="Times New Roman" w:hAnsi="Times New Roman" w:cs="Times New Roman"/>
          <w:color w:val="000000" w:themeColor="text1"/>
          <w:sz w:val="28"/>
          <w:szCs w:val="28"/>
        </w:rPr>
        <w:t xml:space="preserve"> Ленинградской области</w:t>
      </w:r>
      <w:r w:rsidR="00604082" w:rsidRPr="00604082">
        <w:rPr>
          <w:rFonts w:ascii="Times New Roman" w:hAnsi="Times New Roman" w:cs="Times New Roman"/>
          <w:color w:val="000000" w:themeColor="text1"/>
          <w:sz w:val="28"/>
          <w:szCs w:val="28"/>
        </w:rPr>
        <w:t xml:space="preserve"> </w:t>
      </w:r>
      <w:r w:rsidR="00531219"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FA3ACD">
        <w:rPr>
          <w:rFonts w:ascii="Times New Roman" w:hAnsi="Times New Roman" w:cs="Times New Roman"/>
          <w:sz w:val="28"/>
          <w:szCs w:val="28"/>
        </w:rPr>
        <w:t xml:space="preserve"> </w:t>
      </w:r>
      <w:r w:rsidR="00FA3ACD" w:rsidRPr="00486078">
        <w:rPr>
          <w:rFonts w:ascii="Times New Roman" w:hAnsi="Times New Roman" w:cs="Times New Roman"/>
          <w:sz w:val="28"/>
          <w:szCs w:val="28"/>
        </w:rPr>
        <w:t>в целях статьи 23 Земельного кодекса Российской Федерации»</w:t>
      </w:r>
      <w:r w:rsidR="00C3648C" w:rsidRPr="00486078">
        <w:rPr>
          <w:rFonts w:ascii="Times New Roman" w:hAnsi="Times New Roman" w:cs="Times New Roman"/>
          <w:sz w:val="28"/>
          <w:szCs w:val="28"/>
        </w:rPr>
        <w:t xml:space="preserve"> (далее – Земельного кодекса РФ)</w:t>
      </w:r>
      <w:r w:rsidR="00FA3ACD" w:rsidRPr="00486078">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936801">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ED4880">
        <w:rPr>
          <w:rFonts w:ascii="Times New Roman" w:hAnsi="Times New Roman" w:cs="Times New Roman"/>
          <w:sz w:val="28"/>
          <w:szCs w:val="28"/>
        </w:rPr>
        <w:t>, за исключением случаев, если свободный доступ к такому объекту ограничен в соответствии с федеральным законом;</w:t>
      </w:r>
    </w:p>
    <w:p w:rsidR="00ED4880" w:rsidRDefault="00ED4880" w:rsidP="00B31D6B">
      <w:pPr>
        <w:autoSpaceDE w:val="0"/>
        <w:autoSpaceDN w:val="0"/>
        <w:adjustRightInd w:val="0"/>
        <w:spacing w:after="0" w:line="240" w:lineRule="auto"/>
        <w:ind w:firstLine="709"/>
        <w:jc w:val="both"/>
        <w:rPr>
          <w:rFonts w:ascii="Times New Roman" w:hAnsi="Times New Roman" w:cs="Times New Roman"/>
          <w:sz w:val="28"/>
          <w:szCs w:val="28"/>
        </w:rPr>
      </w:pPr>
      <w:r w:rsidRPr="00C03AFD">
        <w:rPr>
          <w:rFonts w:ascii="Times New Roman" w:hAnsi="Times New Roman" w:cs="Times New Roman"/>
          <w:sz w:val="28"/>
          <w:szCs w:val="28"/>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C03AFD" w:rsidRPr="00E92A59" w:rsidRDefault="00C03AFD" w:rsidP="00C03AFD">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C03AFD" w:rsidRPr="00607648" w:rsidRDefault="00C03AFD" w:rsidP="00C03AFD">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r>
        <w:rPr>
          <w:rFonts w:ascii="Times New Roman" w:eastAsia="Calibri" w:hAnsi="Times New Roman" w:cs="Times New Roman"/>
          <w:color w:val="000000" w:themeColor="text1"/>
          <w:sz w:val="28"/>
          <w:szCs w:val="28"/>
        </w:rPr>
        <w:t xml:space="preserve"> (далее – администрация МО Сертолово)</w:t>
      </w:r>
      <w:r w:rsidRPr="00607648">
        <w:rPr>
          <w:rFonts w:ascii="Times New Roman" w:eastAsia="Calibri" w:hAnsi="Times New Roman" w:cs="Times New Roman"/>
          <w:color w:val="000000" w:themeColor="text1"/>
          <w:sz w:val="28"/>
          <w:szCs w:val="28"/>
        </w:rPr>
        <w:t>.</w:t>
      </w:r>
    </w:p>
    <w:p w:rsidR="00C03AFD" w:rsidRPr="0042177A" w:rsidRDefault="00C03AFD" w:rsidP="00C03AFD">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w:t>
      </w:r>
      <w:r w:rsidRPr="00607648">
        <w:rPr>
          <w:rFonts w:ascii="Times New Roman" w:hAnsi="Times New Roman" w:cs="Times New Roman"/>
          <w:color w:val="000000" w:themeColor="text1"/>
          <w:sz w:val="28"/>
          <w:szCs w:val="28"/>
        </w:rPr>
        <w:lastRenderedPageBreak/>
        <w:t>городское поселение Всеволожского муниципального района Ленинградской области (далее -  Комитет).</w:t>
      </w:r>
    </w:p>
    <w:p w:rsidR="00C03AFD" w:rsidRPr="00E92A59" w:rsidRDefault="00C03AFD" w:rsidP="00C03AFD">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C03AFD" w:rsidRDefault="00C03AFD" w:rsidP="00C03AFD">
      <w:pPr>
        <w:numPr>
          <w:ilvl w:val="0"/>
          <w:numId w:val="5"/>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C03AFD" w:rsidRPr="00F24C28" w:rsidRDefault="00C03AFD" w:rsidP="00C03AFD">
      <w:pPr>
        <w:numPr>
          <w:ilvl w:val="0"/>
          <w:numId w:val="5"/>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132"/>
      <w:bookmarkEnd w:id="2"/>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A877B4" w:rsidRPr="00C03AFD"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C4FB2" w:rsidRPr="00C03AFD">
        <w:rPr>
          <w:rFonts w:ascii="Times New Roman" w:hAnsi="Times New Roman" w:cs="Times New Roman"/>
          <w:sz w:val="28"/>
          <w:szCs w:val="28"/>
        </w:rPr>
        <w:t>указанных в частях 10 и 11 статьи 7 Федерального закона от 27.07.2010  № 210-ФЗ «Об</w:t>
      </w:r>
      <w:proofErr w:type="gramEnd"/>
      <w:r w:rsidR="005C4FB2" w:rsidRPr="00C03AFD">
        <w:rPr>
          <w:rFonts w:ascii="Times New Roman" w:hAnsi="Times New Roman" w:cs="Times New Roman"/>
          <w:sz w:val="28"/>
          <w:szCs w:val="28"/>
        </w:rPr>
        <w:t xml:space="preserve"> организации предоставления государственных и муниципальных услуг» </w:t>
      </w:r>
      <w:r w:rsidRPr="00C03AFD">
        <w:rPr>
          <w:rFonts w:ascii="Times New Roman" w:hAnsi="Times New Roman" w:cs="Times New Roman"/>
          <w:sz w:val="28"/>
          <w:szCs w:val="28"/>
        </w:rPr>
        <w:t>(</w:t>
      </w:r>
      <w:r w:rsidRPr="0033383F">
        <w:rPr>
          <w:rFonts w:ascii="Times New Roman" w:hAnsi="Times New Roman" w:cs="Times New Roman"/>
          <w:sz w:val="28"/>
          <w:szCs w:val="28"/>
        </w:rPr>
        <w:t>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33383F">
        <w:rPr>
          <w:rFonts w:ascii="Times New Roman" w:hAnsi="Times New Roman" w:cs="Times New Roman"/>
          <w:sz w:val="28"/>
          <w:szCs w:val="28"/>
        </w:rPr>
        <w:lastRenderedPageBreak/>
        <w:t>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w:t>
      </w:r>
      <w:proofErr w:type="gramStart"/>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486078">
        <w:rPr>
          <w:rFonts w:ascii="Times New Roman" w:hAnsi="Times New Roman" w:cs="Times New Roman"/>
          <w:sz w:val="28"/>
          <w:szCs w:val="28"/>
        </w:rPr>
        <w:t xml:space="preserve">30 </w:t>
      </w:r>
      <w:r w:rsidR="00D42394" w:rsidRPr="00486078">
        <w:rPr>
          <w:rFonts w:ascii="Times New Roman" w:hAnsi="Times New Roman" w:cs="Times New Roman"/>
          <w:sz w:val="28"/>
          <w:szCs w:val="28"/>
        </w:rPr>
        <w:t xml:space="preserve">календарных </w:t>
      </w:r>
      <w:r w:rsidR="003C5655" w:rsidRPr="00486078">
        <w:rPr>
          <w:rFonts w:ascii="Times New Roman" w:hAnsi="Times New Roman" w:cs="Times New Roman"/>
          <w:sz w:val="28"/>
          <w:szCs w:val="28"/>
        </w:rPr>
        <w:t xml:space="preserve">дней </w:t>
      </w:r>
      <w:r w:rsidR="003E1FB1" w:rsidRPr="00486078">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486078">
        <w:rPr>
          <w:rFonts w:ascii="Times New Roman" w:hAnsi="Times New Roman" w:cs="Times New Roman"/>
          <w:sz w:val="28"/>
          <w:szCs w:val="28"/>
        </w:rPr>
        <w:t>15</w:t>
      </w:r>
      <w:r w:rsidR="009A5C82">
        <w:rPr>
          <w:rFonts w:ascii="Times New Roman" w:hAnsi="Times New Roman" w:cs="Times New Roman"/>
          <w:sz w:val="28"/>
          <w:szCs w:val="28"/>
        </w:rPr>
        <w:t xml:space="preserve"> </w:t>
      </w:r>
      <w:r w:rsidR="00486078">
        <w:rPr>
          <w:rFonts w:ascii="Times New Roman" w:hAnsi="Times New Roman" w:cs="Times New Roman"/>
          <w:sz w:val="28"/>
          <w:szCs w:val="28"/>
        </w:rPr>
        <w:t>д</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w:t>
      </w:r>
      <w:r w:rsidR="003E1FB1" w:rsidRPr="00C03AFD">
        <w:rPr>
          <w:rFonts w:ascii="Times New Roman" w:hAnsi="Times New Roman" w:cs="Times New Roman"/>
          <w:sz w:val="28"/>
          <w:szCs w:val="28"/>
        </w:rPr>
        <w:t>сооб</w:t>
      </w:r>
      <w:r w:rsidR="004D0D41" w:rsidRPr="00C03AFD">
        <w:rPr>
          <w:rFonts w:ascii="Times New Roman" w:hAnsi="Times New Roman" w:cs="Times New Roman"/>
          <w:sz w:val="28"/>
          <w:szCs w:val="28"/>
        </w:rPr>
        <w:t xml:space="preserve">щения </w:t>
      </w:r>
      <w:r w:rsidR="00D841D1" w:rsidRPr="00C03AFD">
        <w:rPr>
          <w:rFonts w:ascii="Times New Roman" w:hAnsi="Times New Roman" w:cs="Times New Roman"/>
          <w:sz w:val="28"/>
          <w:szCs w:val="28"/>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w:t>
      </w:r>
      <w:proofErr w:type="gramEnd"/>
      <w:r w:rsidR="00D841D1" w:rsidRPr="00C03AFD">
        <w:rPr>
          <w:rFonts w:ascii="Times New Roman" w:hAnsi="Times New Roman" w:cs="Times New Roman"/>
          <w:sz w:val="28"/>
          <w:szCs w:val="28"/>
        </w:rPr>
        <w:t xml:space="preserve"> </w:t>
      </w:r>
      <w:proofErr w:type="gramStart"/>
      <w:r w:rsidR="00D841D1" w:rsidRPr="00C03AFD">
        <w:rPr>
          <w:rFonts w:ascii="Times New Roman" w:hAnsi="Times New Roman" w:cs="Times New Roman"/>
          <w:sz w:val="28"/>
          <w:szCs w:val="28"/>
        </w:rPr>
        <w:t>которых</w:t>
      </w:r>
      <w:proofErr w:type="gramEnd"/>
      <w:r w:rsidR="00D841D1" w:rsidRPr="00C03AFD">
        <w:rPr>
          <w:rFonts w:ascii="Times New Roman" w:hAnsi="Times New Roman" w:cs="Times New Roman"/>
          <w:sz w:val="28"/>
          <w:szCs w:val="28"/>
        </w:rPr>
        <w:t xml:space="preserve"> подано указанное ходатайство.</w:t>
      </w:r>
    </w:p>
    <w:p w:rsidR="00C03AFD" w:rsidRPr="00607648" w:rsidRDefault="00C03AFD" w:rsidP="00C03AFD">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458CE" w:rsidRPr="0033383F">
        <w:rPr>
          <w:rFonts w:ascii="Times New Roman" w:hAnsi="Times New Roman" w:cs="Times New Roman"/>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C03AFD" w:rsidRPr="00BE0ACA" w:rsidRDefault="00C03AFD" w:rsidP="00C03AF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A877B4" w:rsidRPr="00F11CF7" w:rsidRDefault="00C03AFD" w:rsidP="00C03AF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r w:rsidRPr="003E3A5F">
        <w:rPr>
          <w:rFonts w:ascii="Times New Roman" w:hAnsi="Times New Roman" w:cs="Times New Roman"/>
          <w:sz w:val="28"/>
          <w:szCs w:val="28"/>
        </w:rPr>
        <w:lastRenderedPageBreak/>
        <w:t xml:space="preserve">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D4CE8">
        <w:rPr>
          <w:rFonts w:ascii="Times New Roman" w:hAnsi="Times New Roman" w:cs="Times New Roman"/>
          <w:sz w:val="28"/>
          <w:szCs w:val="28"/>
        </w:rPr>
        <w:lastRenderedPageBreak/>
        <w:t xml:space="preserve">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6A7DBC" w:rsidP="00B31D6B">
      <w:pPr>
        <w:pStyle w:val="ConsPlusNormal"/>
        <w:ind w:firstLine="709"/>
        <w:jc w:val="both"/>
        <w:rPr>
          <w:rFonts w:ascii="Times New Roman" w:hAnsi="Times New Roman" w:cs="Times New Roman"/>
          <w:sz w:val="28"/>
          <w:szCs w:val="28"/>
        </w:rPr>
      </w:pP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004D0D41" w:rsidRPr="004D0D41">
        <w:rPr>
          <w:rFonts w:ascii="Times New Roman" w:hAnsi="Times New Roman" w:cs="Times New Roman"/>
          <w:sz w:val="28"/>
          <w:szCs w:val="28"/>
        </w:rPr>
        <w:lastRenderedPageBreak/>
        <w:t>реконструкции (переноса), сноса;</w:t>
      </w:r>
      <w:proofErr w:type="gramEnd"/>
    </w:p>
    <w:p w:rsid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71B2B" w:rsidRPr="004D0D41" w:rsidRDefault="00871B2B" w:rsidP="004D0D41">
      <w:pPr>
        <w:pStyle w:val="ConsPlusNormal"/>
        <w:ind w:firstLine="709"/>
        <w:jc w:val="both"/>
        <w:rPr>
          <w:rFonts w:ascii="Times New Roman" w:hAnsi="Times New Roman" w:cs="Times New Roman"/>
          <w:sz w:val="28"/>
          <w:szCs w:val="28"/>
        </w:rPr>
      </w:pPr>
      <w:r w:rsidRPr="00023FCE">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F11CF7">
        <w:rPr>
          <w:rFonts w:ascii="Times New Roman" w:hAnsi="Times New Roman" w:cs="Times New Roman"/>
          <w:sz w:val="28"/>
          <w:szCs w:val="28"/>
        </w:rPr>
        <w:lastRenderedPageBreak/>
        <w:t>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5871A3"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5871A3">
        <w:rPr>
          <w:rFonts w:ascii="Times New Roman" w:hAnsi="Times New Roman" w:cs="Times New Roman"/>
          <w:sz w:val="28"/>
          <w:szCs w:val="28"/>
        </w:rPr>
        <w:t xml:space="preserve">рабочего </w:t>
      </w:r>
      <w:r w:rsidR="00A512EE" w:rsidRPr="005871A3">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5871A3">
        <w:rPr>
          <w:rFonts w:ascii="Times New Roman" w:hAnsi="Times New Roman" w:cs="Times New Roman"/>
          <w:sz w:val="28"/>
          <w:szCs w:val="28"/>
        </w:rPr>
        <w:t xml:space="preserve">2) </w:t>
      </w:r>
      <w:r w:rsidR="000B28B4" w:rsidRPr="005871A3">
        <w:rPr>
          <w:rFonts w:ascii="Times New Roman" w:hAnsi="Times New Roman" w:cs="Times New Roman"/>
          <w:sz w:val="28"/>
          <w:szCs w:val="28"/>
        </w:rPr>
        <w:tab/>
      </w:r>
      <w:r w:rsidR="003D4E5C" w:rsidRPr="005871A3">
        <w:rPr>
          <w:rFonts w:ascii="Times New Roman" w:hAnsi="Times New Roman" w:cs="Times New Roman"/>
          <w:sz w:val="28"/>
          <w:szCs w:val="28"/>
        </w:rPr>
        <w:t>р</w:t>
      </w:r>
      <w:r w:rsidRPr="005871A3">
        <w:rPr>
          <w:rFonts w:ascii="Times New Roman" w:hAnsi="Times New Roman" w:cs="Times New Roman"/>
          <w:sz w:val="28"/>
          <w:szCs w:val="28"/>
        </w:rPr>
        <w:t xml:space="preserve">ассмотрение </w:t>
      </w:r>
      <w:r w:rsidR="00342F49" w:rsidRPr="005871A3">
        <w:rPr>
          <w:rFonts w:ascii="Times New Roman" w:hAnsi="Times New Roman" w:cs="Times New Roman"/>
          <w:sz w:val="28"/>
          <w:szCs w:val="28"/>
        </w:rPr>
        <w:t>ходатайства</w:t>
      </w:r>
      <w:r w:rsidR="009D6AB2" w:rsidRPr="005871A3">
        <w:rPr>
          <w:rFonts w:ascii="Times New Roman" w:hAnsi="Times New Roman" w:cs="Times New Roman"/>
          <w:sz w:val="28"/>
          <w:szCs w:val="28"/>
        </w:rPr>
        <w:t xml:space="preserve"> и </w:t>
      </w:r>
      <w:r w:rsidRPr="005871A3">
        <w:rPr>
          <w:rFonts w:ascii="Times New Roman" w:hAnsi="Times New Roman" w:cs="Times New Roman"/>
          <w:sz w:val="28"/>
          <w:szCs w:val="28"/>
        </w:rPr>
        <w:t xml:space="preserve">документов о предоставлении </w:t>
      </w:r>
      <w:r w:rsidR="005E5096" w:rsidRPr="005871A3">
        <w:rPr>
          <w:rFonts w:ascii="Times New Roman" w:hAnsi="Times New Roman" w:cs="Times New Roman"/>
          <w:sz w:val="28"/>
          <w:szCs w:val="28"/>
        </w:rPr>
        <w:t>муниципальной услуги</w:t>
      </w:r>
      <w:r w:rsidR="00D42394" w:rsidRPr="005871A3">
        <w:rPr>
          <w:rFonts w:ascii="Times New Roman" w:hAnsi="Times New Roman" w:cs="Times New Roman"/>
          <w:sz w:val="28"/>
          <w:szCs w:val="28"/>
        </w:rPr>
        <w:t xml:space="preserve"> </w:t>
      </w:r>
      <w:r w:rsidR="003C5655" w:rsidRPr="005871A3">
        <w:rPr>
          <w:rFonts w:ascii="Times New Roman" w:hAnsi="Times New Roman" w:cs="Times New Roman"/>
          <w:sz w:val="28"/>
          <w:szCs w:val="28"/>
        </w:rPr>
        <w:t xml:space="preserve">– не более </w:t>
      </w:r>
      <w:r w:rsidR="009A5C82" w:rsidRPr="005871A3">
        <w:rPr>
          <w:rFonts w:ascii="Times New Roman" w:hAnsi="Times New Roman" w:cs="Times New Roman"/>
          <w:sz w:val="28"/>
          <w:szCs w:val="28"/>
        </w:rPr>
        <w:t>26 дней</w:t>
      </w:r>
      <w:r w:rsidRPr="005871A3">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Pr="00F11CF7">
        <w:rPr>
          <w:rFonts w:ascii="Times New Roman" w:hAnsi="Times New Roman" w:cs="Times New Roman"/>
          <w:sz w:val="28"/>
          <w:szCs w:val="28"/>
        </w:rPr>
        <w:lastRenderedPageBreak/>
        <w:t xml:space="preserve">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023FCE" w:rsidRPr="00E92A59">
        <w:rPr>
          <w:rFonts w:ascii="Times New Roman" w:eastAsiaTheme="minorEastAsia" w:hAnsi="Times New Roman" w:cs="Times New Roman"/>
          <w:sz w:val="28"/>
          <w:szCs w:val="28"/>
        </w:rPr>
        <w:t xml:space="preserve">работник Администрации, </w:t>
      </w:r>
      <w:r w:rsidR="00023FCE" w:rsidRPr="00607648">
        <w:rPr>
          <w:rFonts w:ascii="Times New Roman" w:hAnsi="Times New Roman" w:cs="Times New Roman"/>
          <w:color w:val="000000" w:themeColor="text1"/>
          <w:sz w:val="28"/>
          <w:szCs w:val="28"/>
        </w:rPr>
        <w:t xml:space="preserve">ответственный за </w:t>
      </w:r>
      <w:r w:rsidR="00023FCE">
        <w:rPr>
          <w:rFonts w:ascii="Times New Roman" w:hAnsi="Times New Roman" w:cs="Times New Roman"/>
          <w:color w:val="000000" w:themeColor="text1"/>
          <w:sz w:val="28"/>
          <w:szCs w:val="28"/>
        </w:rPr>
        <w:t>делопроизводство</w:t>
      </w:r>
      <w:r w:rsidRPr="00F11CF7">
        <w:rPr>
          <w:rFonts w:ascii="Times New Roman" w:hAnsi="Times New Roman" w:cs="Times New Roman"/>
          <w:sz w:val="28"/>
          <w:szCs w:val="28"/>
        </w:rPr>
        <w:t>.</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lastRenderedPageBreak/>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9A5C82" w:rsidRPr="005871A3">
        <w:rPr>
          <w:rFonts w:ascii="Times New Roman" w:hAnsi="Times New Roman" w:cs="Times New Roman"/>
          <w:sz w:val="28"/>
          <w:szCs w:val="28"/>
        </w:rPr>
        <w:t xml:space="preserve">26 дней, </w:t>
      </w:r>
      <w:r w:rsidR="00B11E37" w:rsidRPr="005871A3">
        <w:rPr>
          <w:rFonts w:ascii="Times New Roman" w:hAnsi="Times New Roman" w:cs="Times New Roman"/>
          <w:sz w:val="28"/>
          <w:szCs w:val="28"/>
        </w:rPr>
        <w:t xml:space="preserve">но не ранее чем </w:t>
      </w:r>
      <w:r w:rsidR="009A5C82" w:rsidRPr="005871A3">
        <w:rPr>
          <w:rFonts w:ascii="Times New Roman" w:hAnsi="Times New Roman" w:cs="Times New Roman"/>
          <w:sz w:val="28"/>
          <w:szCs w:val="28"/>
        </w:rPr>
        <w:t xml:space="preserve">15 </w:t>
      </w:r>
      <w:r w:rsidR="00B11E37" w:rsidRPr="005871A3">
        <w:rPr>
          <w:rFonts w:ascii="Times New Roman" w:hAnsi="Times New Roman" w:cs="Times New Roman"/>
          <w:sz w:val="28"/>
          <w:szCs w:val="28"/>
        </w:rPr>
        <w:t>дней со дня опубликования</w:t>
      </w:r>
      <w:r w:rsidR="004A5148" w:rsidRPr="004A5148">
        <w:rPr>
          <w:rFonts w:ascii="Times New Roman" w:hAnsi="Times New Roman" w:cs="Times New Roman"/>
          <w:sz w:val="28"/>
          <w:szCs w:val="28"/>
        </w:rPr>
        <w:t xml:space="preserve"> </w:t>
      </w:r>
      <w:r w:rsidR="004A5148" w:rsidRPr="00023FCE">
        <w:rPr>
          <w:rFonts w:ascii="Times New Roman" w:hAnsi="Times New Roman" w:cs="Times New Roman"/>
          <w:sz w:val="28"/>
          <w:szCs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023FCE">
        <w:rPr>
          <w:rFonts w:ascii="Times New Roman" w:hAnsi="Times New Roman" w:cs="Times New Roman"/>
          <w:sz w:val="28"/>
          <w:szCs w:val="28"/>
        </w:rPr>
        <w:t>работник</w:t>
      </w:r>
      <w:r w:rsidRPr="000264FD">
        <w:rPr>
          <w:rFonts w:ascii="Times New Roman" w:hAnsi="Times New Roman" w:cs="Times New Roman"/>
          <w:sz w:val="28"/>
          <w:szCs w:val="28"/>
        </w:rPr>
        <w:t xml:space="preserve">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lastRenderedPageBreak/>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592A0B"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592A0B"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0"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w:t>
      </w:r>
      <w:r w:rsidRPr="00B31D6B">
        <w:rPr>
          <w:rFonts w:ascii="Times New Roman" w:eastAsia="Times New Roman" w:hAnsi="Times New Roman" w:cs="Times New Roman"/>
          <w:sz w:val="28"/>
          <w:szCs w:val="28"/>
          <w:lang w:eastAsia="ru-RU"/>
        </w:rPr>
        <w:lastRenderedPageBreak/>
        <w:t>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 xml:space="preserve">язи, затем направляет документ способом, указанным в </w:t>
      </w:r>
      <w:r w:rsidRPr="00B31D6B">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592A0B" w:rsidRPr="00607648" w:rsidRDefault="00592A0B" w:rsidP="00592A0B">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2A0B" w:rsidRPr="00607648" w:rsidRDefault="00592A0B" w:rsidP="00592A0B">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592A0B" w:rsidRPr="00607648" w:rsidRDefault="00592A0B" w:rsidP="00592A0B">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w:t>
      </w:r>
      <w:r w:rsidRPr="00607648">
        <w:rPr>
          <w:rFonts w:ascii="Times New Roman" w:hAnsi="Times New Roman" w:cs="Times New Roman"/>
          <w:color w:val="000000" w:themeColor="text1"/>
          <w:sz w:val="28"/>
          <w:szCs w:val="28"/>
        </w:rPr>
        <w:lastRenderedPageBreak/>
        <w:t>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92A0B" w:rsidRPr="00607648" w:rsidRDefault="00592A0B" w:rsidP="00592A0B">
      <w:pPr>
        <w:pStyle w:val="af5"/>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877B4" w:rsidRPr="00F11CF7" w:rsidRDefault="00A877B4" w:rsidP="0058373C">
      <w:pPr>
        <w:pStyle w:val="ConsPlusNormal"/>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w:t>
      </w:r>
      <w:r w:rsidRPr="009B004D">
        <w:rPr>
          <w:rFonts w:ascii="Times New Roman" w:hAnsi="Times New Roman" w:cs="Times New Roman"/>
          <w:sz w:val="28"/>
          <w:szCs w:val="28"/>
        </w:rPr>
        <w:lastRenderedPageBreak/>
        <w:t xml:space="preserve">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w:t>
      </w:r>
      <w:r w:rsidRPr="00DC77E7">
        <w:rPr>
          <w:rFonts w:ascii="Times New Roman" w:hAnsi="Times New Roman" w:cs="Times New Roman"/>
          <w:sz w:val="28"/>
          <w:szCs w:val="28"/>
        </w:rPr>
        <w:lastRenderedPageBreak/>
        <w:t>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58373C">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3"/>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w:t>
      </w:r>
      <w:r w:rsidR="00592A0B">
        <w:rPr>
          <w:rFonts w:ascii="Times New Roman" w:hAnsi="Times New Roman" w:cs="Times New Roman"/>
          <w:sz w:val="28"/>
          <w:szCs w:val="28"/>
        </w:rPr>
        <w:t>постановление</w:t>
      </w:r>
      <w:r w:rsidRPr="007D6368">
        <w:rPr>
          <w:rFonts w:ascii="Times New Roman" w:hAnsi="Times New Roman" w:cs="Times New Roman"/>
          <w:sz w:val="28"/>
          <w:szCs w:val="28"/>
        </w:rPr>
        <w:t>)</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00" w:rsidRDefault="002B1500" w:rsidP="00327D48">
      <w:pPr>
        <w:spacing w:after="0" w:line="240" w:lineRule="auto"/>
      </w:pPr>
      <w:r>
        <w:separator/>
      </w:r>
    </w:p>
  </w:endnote>
  <w:endnote w:type="continuationSeparator" w:id="0">
    <w:p w:rsidR="002B1500" w:rsidRDefault="002B150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00" w:rsidRDefault="002B1500" w:rsidP="00327D48">
      <w:pPr>
        <w:spacing w:after="0" w:line="240" w:lineRule="auto"/>
      </w:pPr>
      <w:r>
        <w:separator/>
      </w:r>
    </w:p>
  </w:footnote>
  <w:footnote w:type="continuationSeparator" w:id="0">
    <w:p w:rsidR="002B1500" w:rsidRDefault="002B1500"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0A3C0F" w:rsidRDefault="007A1FF9">
        <w:pPr>
          <w:pStyle w:val="a3"/>
          <w:jc w:val="center"/>
        </w:pPr>
        <w:fldSimple w:instr="PAGE   \* MERGEFORMAT">
          <w:r w:rsidR="00AF2481">
            <w:rPr>
              <w:noProof/>
            </w:rPr>
            <w:t>2</w:t>
          </w:r>
        </w:fldSimple>
      </w:p>
    </w:sdtContent>
  </w:sdt>
  <w:p w:rsidR="000A3C0F" w:rsidRDefault="000A3C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3FCE"/>
    <w:rsid w:val="00025C2D"/>
    <w:rsid w:val="000264FD"/>
    <w:rsid w:val="000446A7"/>
    <w:rsid w:val="00046C72"/>
    <w:rsid w:val="00055B1E"/>
    <w:rsid w:val="00055B78"/>
    <w:rsid w:val="00083909"/>
    <w:rsid w:val="00095EF9"/>
    <w:rsid w:val="000A3C0F"/>
    <w:rsid w:val="000A7D3C"/>
    <w:rsid w:val="000B03DF"/>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7D10"/>
    <w:rsid w:val="0021241B"/>
    <w:rsid w:val="002126F8"/>
    <w:rsid w:val="00213AA9"/>
    <w:rsid w:val="002161C8"/>
    <w:rsid w:val="00231107"/>
    <w:rsid w:val="002367BD"/>
    <w:rsid w:val="0025459E"/>
    <w:rsid w:val="00255DC3"/>
    <w:rsid w:val="00262C7C"/>
    <w:rsid w:val="00263498"/>
    <w:rsid w:val="00267709"/>
    <w:rsid w:val="00292BAF"/>
    <w:rsid w:val="002A4F0F"/>
    <w:rsid w:val="002B1500"/>
    <w:rsid w:val="002C2839"/>
    <w:rsid w:val="002D17EC"/>
    <w:rsid w:val="002D1EAA"/>
    <w:rsid w:val="002E6689"/>
    <w:rsid w:val="002E786B"/>
    <w:rsid w:val="002F0F5B"/>
    <w:rsid w:val="002F46D7"/>
    <w:rsid w:val="003012EB"/>
    <w:rsid w:val="003031A1"/>
    <w:rsid w:val="00316C10"/>
    <w:rsid w:val="00327D48"/>
    <w:rsid w:val="0033383F"/>
    <w:rsid w:val="00335E05"/>
    <w:rsid w:val="003367DA"/>
    <w:rsid w:val="003375D5"/>
    <w:rsid w:val="00337738"/>
    <w:rsid w:val="00342F49"/>
    <w:rsid w:val="00352928"/>
    <w:rsid w:val="00361AC6"/>
    <w:rsid w:val="003638A0"/>
    <w:rsid w:val="00366216"/>
    <w:rsid w:val="003832CB"/>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86078"/>
    <w:rsid w:val="004A5148"/>
    <w:rsid w:val="004B4542"/>
    <w:rsid w:val="004B74B5"/>
    <w:rsid w:val="004C0E4C"/>
    <w:rsid w:val="004C566F"/>
    <w:rsid w:val="004D0D41"/>
    <w:rsid w:val="004D1C7F"/>
    <w:rsid w:val="004E00E2"/>
    <w:rsid w:val="00523BF9"/>
    <w:rsid w:val="00531219"/>
    <w:rsid w:val="00532604"/>
    <w:rsid w:val="005358F4"/>
    <w:rsid w:val="00537D84"/>
    <w:rsid w:val="005556C5"/>
    <w:rsid w:val="00562BB6"/>
    <w:rsid w:val="00572A10"/>
    <w:rsid w:val="00582453"/>
    <w:rsid w:val="0058373C"/>
    <w:rsid w:val="00586FEC"/>
    <w:rsid w:val="005871A3"/>
    <w:rsid w:val="00591FE3"/>
    <w:rsid w:val="00592A0B"/>
    <w:rsid w:val="00597987"/>
    <w:rsid w:val="005B63CF"/>
    <w:rsid w:val="005C4665"/>
    <w:rsid w:val="005C4FB2"/>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94664"/>
    <w:rsid w:val="007A0B8A"/>
    <w:rsid w:val="007A0D1B"/>
    <w:rsid w:val="007A1FF9"/>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51057"/>
    <w:rsid w:val="00871B2B"/>
    <w:rsid w:val="00887AEA"/>
    <w:rsid w:val="008A79EB"/>
    <w:rsid w:val="008C1F13"/>
    <w:rsid w:val="008F2F60"/>
    <w:rsid w:val="008F4BB4"/>
    <w:rsid w:val="008F761C"/>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AF2481"/>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03AFD"/>
    <w:rsid w:val="00C13652"/>
    <w:rsid w:val="00C26339"/>
    <w:rsid w:val="00C26F48"/>
    <w:rsid w:val="00C26FA7"/>
    <w:rsid w:val="00C27BC0"/>
    <w:rsid w:val="00C30032"/>
    <w:rsid w:val="00C310DC"/>
    <w:rsid w:val="00C33CFA"/>
    <w:rsid w:val="00C3648C"/>
    <w:rsid w:val="00C42A21"/>
    <w:rsid w:val="00C559D4"/>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41D1"/>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4880"/>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next w:val="a"/>
    <w:link w:val="20"/>
    <w:unhideWhenUsed/>
    <w:qFormat/>
    <w:rsid w:val="00C03AF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20">
    <w:name w:val="Заголовок 2 Знак"/>
    <w:basedOn w:val="a0"/>
    <w:link w:val="2"/>
    <w:rsid w:val="00C03AFD"/>
    <w:rPr>
      <w:rFonts w:ascii="Cambria" w:eastAsia="Times New Roman" w:hAnsi="Cambria" w:cs="Times New Roman"/>
      <w:b/>
      <w:bCs/>
      <w:i/>
      <w:iCs/>
      <w:sz w:val="28"/>
      <w:szCs w:val="28"/>
      <w:lang w:eastAsia="ru-RU"/>
    </w:rPr>
  </w:style>
  <w:style w:type="paragraph" w:styleId="af5">
    <w:name w:val="Title"/>
    <w:basedOn w:val="a"/>
    <w:link w:val="af6"/>
    <w:qFormat/>
    <w:rsid w:val="00592A0B"/>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rsid w:val="00592A0B"/>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F9FC-5B99-4F2E-8EF3-F19028BF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10952</Words>
  <Characters>62432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Galant B40</cp:lastModifiedBy>
  <cp:revision>7</cp:revision>
  <dcterms:created xsi:type="dcterms:W3CDTF">2024-02-15T12:50:00Z</dcterms:created>
  <dcterms:modified xsi:type="dcterms:W3CDTF">2024-05-22T14:39:00Z</dcterms:modified>
</cp:coreProperties>
</file>